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08" w:rsidRPr="00C33646" w:rsidRDefault="001F1008" w:rsidP="001F1008">
      <w:pPr>
        <w:spacing w:after="0" w:line="240" w:lineRule="auto"/>
        <w:ind w:left="-360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6FFBEB" wp14:editId="15203CEB">
            <wp:simplePos x="0" y="0"/>
            <wp:positionH relativeFrom="column">
              <wp:posOffset>7616190</wp:posOffset>
            </wp:positionH>
            <wp:positionV relativeFrom="paragraph">
              <wp:posOffset>-241935</wp:posOffset>
            </wp:positionV>
            <wp:extent cx="2279650" cy="1911350"/>
            <wp:effectExtent l="0" t="0" r="0" b="0"/>
            <wp:wrapNone/>
            <wp:docPr id="2" name="Рисунок 2" descr="C:\Users\Шаурма\Downloads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урма\Downloads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646">
        <w:rPr>
          <w:rFonts w:ascii="Times New Roman" w:hAnsi="Times New Roman"/>
          <w:sz w:val="24"/>
          <w:szCs w:val="24"/>
        </w:rPr>
        <w:t>«Утверждаю»</w:t>
      </w:r>
    </w:p>
    <w:p w:rsidR="001F1008" w:rsidRPr="00C33646" w:rsidRDefault="001F1008" w:rsidP="001F1008">
      <w:pPr>
        <w:spacing w:after="0" w:line="240" w:lineRule="auto"/>
        <w:ind w:left="-360" w:firstLine="360"/>
        <w:jc w:val="right"/>
        <w:rPr>
          <w:rFonts w:ascii="Times New Roman" w:hAnsi="Times New Roman"/>
          <w:sz w:val="24"/>
          <w:szCs w:val="24"/>
        </w:rPr>
      </w:pPr>
      <w:r w:rsidRPr="00C33646">
        <w:rPr>
          <w:rFonts w:ascii="Times New Roman" w:hAnsi="Times New Roman"/>
          <w:sz w:val="24"/>
          <w:szCs w:val="24"/>
        </w:rPr>
        <w:t>Директор школы</w:t>
      </w:r>
    </w:p>
    <w:p w:rsidR="001F1008" w:rsidRDefault="001F1008" w:rsidP="008301B6">
      <w:pPr>
        <w:spacing w:after="0" w:line="240" w:lineRule="auto"/>
        <w:ind w:left="-360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Веренчикова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С.А./</w:t>
      </w:r>
    </w:p>
    <w:p w:rsidR="008301B6" w:rsidRPr="008301B6" w:rsidRDefault="008301B6" w:rsidP="008301B6">
      <w:pPr>
        <w:spacing w:after="0" w:line="240" w:lineRule="auto"/>
        <w:ind w:left="-360" w:firstLine="360"/>
        <w:jc w:val="right"/>
        <w:rPr>
          <w:rFonts w:ascii="Times New Roman" w:hAnsi="Times New Roman"/>
          <w:sz w:val="24"/>
          <w:szCs w:val="24"/>
        </w:rPr>
      </w:pPr>
    </w:p>
    <w:p w:rsidR="00BC1D23" w:rsidRPr="006B173B" w:rsidRDefault="008301B6" w:rsidP="006B173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</w:t>
      </w:r>
      <w:r w:rsidR="00BC1D23" w:rsidRPr="006B173B">
        <w:rPr>
          <w:rFonts w:ascii="Times New Roman" w:hAnsi="Times New Roman"/>
          <w:b/>
          <w:sz w:val="40"/>
          <w:szCs w:val="40"/>
        </w:rPr>
        <w:t>Расписание дополнител</w:t>
      </w:r>
      <w:r w:rsidR="006B173B">
        <w:rPr>
          <w:rFonts w:ascii="Times New Roman" w:hAnsi="Times New Roman"/>
          <w:b/>
          <w:sz w:val="40"/>
          <w:szCs w:val="40"/>
        </w:rPr>
        <w:t>ьного образования и  вн</w:t>
      </w:r>
      <w:bookmarkStart w:id="0" w:name="_GoBack"/>
      <w:bookmarkEnd w:id="0"/>
      <w:r w:rsidR="006B173B">
        <w:rPr>
          <w:rFonts w:ascii="Times New Roman" w:hAnsi="Times New Roman"/>
          <w:b/>
          <w:sz w:val="40"/>
          <w:szCs w:val="40"/>
        </w:rPr>
        <w:t xml:space="preserve">еурочной деятельности в  </w:t>
      </w:r>
      <w:r w:rsidR="00BC1D23" w:rsidRPr="006B173B">
        <w:rPr>
          <w:rFonts w:ascii="Times New Roman" w:hAnsi="Times New Roman"/>
          <w:b/>
          <w:sz w:val="40"/>
          <w:szCs w:val="40"/>
        </w:rPr>
        <w:t xml:space="preserve">МБОУ </w:t>
      </w:r>
      <w:proofErr w:type="spellStart"/>
      <w:r w:rsidR="00BC1D23" w:rsidRPr="006B173B">
        <w:rPr>
          <w:rFonts w:ascii="Times New Roman" w:hAnsi="Times New Roman"/>
          <w:b/>
          <w:sz w:val="40"/>
          <w:szCs w:val="40"/>
        </w:rPr>
        <w:t>Вышковская</w:t>
      </w:r>
      <w:proofErr w:type="spellEnd"/>
      <w:r w:rsidR="00BC1D23" w:rsidRPr="006B173B">
        <w:rPr>
          <w:rFonts w:ascii="Times New Roman" w:hAnsi="Times New Roman"/>
          <w:b/>
          <w:sz w:val="40"/>
          <w:szCs w:val="40"/>
        </w:rPr>
        <w:t xml:space="preserve"> СОШ</w:t>
      </w:r>
    </w:p>
    <w:tbl>
      <w:tblPr>
        <w:tblStyle w:val="-1"/>
        <w:tblW w:w="14991" w:type="dxa"/>
        <w:tblLayout w:type="fixed"/>
        <w:tblLook w:val="04A0" w:firstRow="1" w:lastRow="0" w:firstColumn="1" w:lastColumn="0" w:noHBand="0" w:noVBand="1"/>
      </w:tblPr>
      <w:tblGrid>
        <w:gridCol w:w="2518"/>
        <w:gridCol w:w="5689"/>
        <w:gridCol w:w="2674"/>
        <w:gridCol w:w="6"/>
        <w:gridCol w:w="4104"/>
      </w:tblGrid>
      <w:tr w:rsidR="00DF71E5" w:rsidRPr="000D78CA" w:rsidTr="00830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</w:tcPr>
          <w:p w:rsidR="00DF71E5" w:rsidRPr="00F65635" w:rsidRDefault="00DF71E5" w:rsidP="008301B6">
            <w:pPr>
              <w:spacing w:after="0" w:line="240" w:lineRule="auto"/>
              <w:jc w:val="center"/>
              <w:rPr>
                <w:rFonts w:ascii="Bookman Old Style" w:hAnsi="Bookman Old Style"/>
                <w:b w:val="0"/>
                <w:color w:val="C00000"/>
                <w:sz w:val="44"/>
                <w:szCs w:val="44"/>
              </w:rPr>
            </w:pPr>
            <w:r w:rsidRPr="00F65635">
              <w:rPr>
                <w:rFonts w:ascii="Bookman Old Style" w:hAnsi="Bookman Old Style"/>
                <w:color w:val="C00000"/>
                <w:sz w:val="44"/>
                <w:szCs w:val="44"/>
              </w:rPr>
              <w:t>Понедельник</w:t>
            </w:r>
          </w:p>
        </w:tc>
      </w:tr>
      <w:tr w:rsidR="00DF71E5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F71E5" w:rsidRPr="00F65635" w:rsidRDefault="00DF71E5" w:rsidP="008301B6">
            <w:pPr>
              <w:spacing w:after="0" w:line="240" w:lineRule="auto"/>
              <w:jc w:val="center"/>
              <w:rPr>
                <w:rFonts w:ascii="Bookman Old Style" w:hAnsi="Bookman Old Style"/>
                <w:b w:val="0"/>
                <w:color w:val="C00000"/>
                <w:sz w:val="44"/>
                <w:szCs w:val="44"/>
              </w:rPr>
            </w:pPr>
            <w:r w:rsidRPr="00F65635">
              <w:rPr>
                <w:rFonts w:ascii="Bookman Old Style" w:hAnsi="Bookman Old Style"/>
                <w:color w:val="C00000"/>
                <w:sz w:val="44"/>
                <w:szCs w:val="44"/>
              </w:rPr>
              <w:t>Класс</w:t>
            </w:r>
          </w:p>
        </w:tc>
        <w:tc>
          <w:tcPr>
            <w:tcW w:w="5689" w:type="dxa"/>
          </w:tcPr>
          <w:p w:rsidR="00DF71E5" w:rsidRPr="00F65635" w:rsidRDefault="00DF71E5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C00000"/>
                <w:sz w:val="44"/>
                <w:szCs w:val="44"/>
              </w:rPr>
            </w:pPr>
            <w:r w:rsidRPr="00F65635">
              <w:rPr>
                <w:rFonts w:ascii="Bookman Old Style" w:hAnsi="Bookman Old Style"/>
                <w:b/>
                <w:color w:val="C00000"/>
                <w:sz w:val="44"/>
                <w:szCs w:val="44"/>
              </w:rPr>
              <w:t>Название</w:t>
            </w:r>
          </w:p>
        </w:tc>
        <w:tc>
          <w:tcPr>
            <w:tcW w:w="2674" w:type="dxa"/>
          </w:tcPr>
          <w:p w:rsidR="00DF71E5" w:rsidRPr="00F65635" w:rsidRDefault="00DF71E5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C00000"/>
                <w:sz w:val="44"/>
                <w:szCs w:val="44"/>
              </w:rPr>
            </w:pPr>
            <w:r w:rsidRPr="00F65635">
              <w:rPr>
                <w:rFonts w:ascii="Bookman Old Style" w:hAnsi="Bookman Old Style"/>
                <w:b/>
                <w:color w:val="C00000"/>
                <w:sz w:val="44"/>
                <w:szCs w:val="44"/>
              </w:rPr>
              <w:t>Время</w:t>
            </w:r>
          </w:p>
        </w:tc>
        <w:tc>
          <w:tcPr>
            <w:tcW w:w="4110" w:type="dxa"/>
            <w:gridSpan w:val="2"/>
          </w:tcPr>
          <w:p w:rsidR="00DF71E5" w:rsidRPr="00F65635" w:rsidRDefault="00DF71E5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C00000"/>
                <w:sz w:val="44"/>
                <w:szCs w:val="44"/>
              </w:rPr>
            </w:pPr>
            <w:r w:rsidRPr="00F65635">
              <w:rPr>
                <w:rFonts w:ascii="Bookman Old Style" w:hAnsi="Bookman Old Style"/>
                <w:b/>
                <w:color w:val="C00000"/>
                <w:sz w:val="44"/>
                <w:szCs w:val="44"/>
              </w:rPr>
              <w:t>Руководитель</w:t>
            </w:r>
          </w:p>
        </w:tc>
      </w:tr>
      <w:tr w:rsidR="002D670E" w:rsidRPr="00703CF3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D670E" w:rsidRPr="008301B6" w:rsidRDefault="004B4C68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5-7</w:t>
            </w:r>
          </w:p>
        </w:tc>
        <w:tc>
          <w:tcPr>
            <w:tcW w:w="5689" w:type="dxa"/>
          </w:tcPr>
          <w:p w:rsidR="002D670E" w:rsidRPr="008301B6" w:rsidRDefault="004B4C68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"Баскетбол</w:t>
            </w:r>
            <w:r w:rsidR="002D670E"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</w:t>
            </w:r>
          </w:p>
        </w:tc>
        <w:tc>
          <w:tcPr>
            <w:tcW w:w="2674" w:type="dxa"/>
          </w:tcPr>
          <w:p w:rsidR="002D670E" w:rsidRPr="008301B6" w:rsidRDefault="004B4C68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</w:t>
            </w:r>
            <w:r w:rsidR="002D670E"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:</w:t>
            </w: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110" w:type="dxa"/>
            <w:gridSpan w:val="2"/>
          </w:tcPr>
          <w:p w:rsidR="002D670E" w:rsidRPr="008301B6" w:rsidRDefault="004B4C68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Сатанин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Н.С.</w:t>
            </w:r>
          </w:p>
        </w:tc>
      </w:tr>
      <w:tr w:rsidR="004B4C68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4B4C68" w:rsidRPr="008301B6" w:rsidRDefault="004B4C68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5-7</w:t>
            </w:r>
          </w:p>
        </w:tc>
        <w:tc>
          <w:tcPr>
            <w:tcW w:w="5689" w:type="dxa"/>
          </w:tcPr>
          <w:p w:rsidR="004B4C68" w:rsidRPr="008301B6" w:rsidRDefault="004B4C68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"Задоринка"</w:t>
            </w:r>
          </w:p>
        </w:tc>
        <w:tc>
          <w:tcPr>
            <w:tcW w:w="2674" w:type="dxa"/>
          </w:tcPr>
          <w:p w:rsidR="004B4C68" w:rsidRPr="008301B6" w:rsidRDefault="004B4C68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16-00</w:t>
            </w:r>
          </w:p>
        </w:tc>
        <w:tc>
          <w:tcPr>
            <w:tcW w:w="4110" w:type="dxa"/>
            <w:gridSpan w:val="2"/>
          </w:tcPr>
          <w:p w:rsidR="004B4C68" w:rsidRPr="008301B6" w:rsidRDefault="004B4C68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Ганжова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М.В.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"Практическое обществознание"</w:t>
            </w:r>
          </w:p>
        </w:tc>
        <w:tc>
          <w:tcPr>
            <w:tcW w:w="267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411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Ерошенко Т.С.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10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«</w:t>
            </w:r>
            <w:proofErr w:type="spellStart"/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Семьеведение</w:t>
            </w:r>
            <w:proofErr w:type="spellEnd"/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7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411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Сычева А.Г.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Bookman Old Style" w:hAnsi="Bookman Old Style"/>
                <w:b w:val="0"/>
                <w:color w:val="C00000"/>
                <w:sz w:val="44"/>
                <w:szCs w:val="44"/>
              </w:rPr>
            </w:pPr>
            <w:r w:rsidRPr="008301B6">
              <w:rPr>
                <w:rFonts w:ascii="Bookman Old Style" w:hAnsi="Bookman Old Style"/>
                <w:color w:val="C00000"/>
                <w:sz w:val="44"/>
                <w:szCs w:val="44"/>
              </w:rPr>
              <w:t xml:space="preserve">Вторник 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3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"Функциональная грамотность"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12:35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Гончарова Е.М.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2-11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"Школьный театр"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16:00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Ганжова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М.В.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5-7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"Волейбол"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16:00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tabs>
                <w:tab w:val="left" w:pos="3578"/>
              </w:tabs>
              <w:spacing w:after="0" w:line="240" w:lineRule="auto"/>
              <w:ind w:right="6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</w:t>
            </w: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Сатанин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Н.С.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 xml:space="preserve">"Лестница успеха" (биология) 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Сычева А.Г.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7-11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"Волейбол" (Успех каждого ребенка)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18:00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Сатанин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Н.С.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8-11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"Робототехника" (</w:t>
            </w:r>
            <w:proofErr w:type="gramStart"/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ТР</w:t>
            </w:r>
            <w:proofErr w:type="gramEnd"/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16:00</w:t>
            </w: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br/>
              <w:t>(</w:t>
            </w: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val="en-US" w:eastAsia="ru-RU"/>
              </w:rPr>
              <w:t xml:space="preserve">II </w:t>
            </w: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полугодие)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Дроник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Б.В.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Bookman Old Style" w:hAnsi="Bookman Old Style"/>
                <w:b w:val="0"/>
                <w:color w:val="C00000"/>
                <w:sz w:val="44"/>
                <w:szCs w:val="44"/>
              </w:rPr>
            </w:pPr>
            <w:r w:rsidRPr="008301B6">
              <w:rPr>
                <w:rFonts w:ascii="Bookman Old Style" w:hAnsi="Bookman Old Style"/>
                <w:color w:val="C00000"/>
                <w:sz w:val="44"/>
                <w:szCs w:val="44"/>
              </w:rPr>
              <w:t>Среда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"Функциональная грамотность"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12:35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Кравченко Л.И.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lastRenderedPageBreak/>
              <w:t>3-6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"Русские узоры"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tabs>
                <w:tab w:val="left" w:pos="3011"/>
                <w:tab w:val="left" w:pos="3153"/>
              </w:tabs>
              <w:spacing w:after="0" w:line="240" w:lineRule="auto"/>
              <w:ind w:right="10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</w:t>
            </w: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Шаповалова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И.В.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5-9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"Основы дизайна, черчения и архитектуры"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Макущенко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С.В.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44"/>
                <w:szCs w:val="44"/>
              </w:rPr>
            </w:pPr>
            <w:r w:rsidRPr="008301B6">
              <w:rPr>
                <w:rFonts w:ascii="Times New Roman" w:hAnsi="Times New Roman"/>
                <w:sz w:val="44"/>
                <w:szCs w:val="44"/>
              </w:rPr>
              <w:t>5-11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32"/>
                <w:szCs w:val="32"/>
              </w:rPr>
            </w:pPr>
            <w:r w:rsidRPr="008301B6">
              <w:rPr>
                <w:rFonts w:ascii="Times New Roman" w:hAnsi="Times New Roman"/>
                <w:i/>
                <w:sz w:val="32"/>
                <w:szCs w:val="32"/>
              </w:rPr>
              <w:t>"Сувенир"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301B6">
              <w:rPr>
                <w:rFonts w:ascii="Bookman Old Style" w:hAnsi="Bookman Old Style"/>
                <w:b/>
                <w:sz w:val="32"/>
                <w:szCs w:val="32"/>
              </w:rPr>
              <w:t>16:00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301B6">
              <w:rPr>
                <w:rFonts w:ascii="Times New Roman" w:hAnsi="Times New Roman"/>
                <w:sz w:val="32"/>
                <w:szCs w:val="32"/>
              </w:rPr>
              <w:t>Ганжова</w:t>
            </w:r>
            <w:proofErr w:type="spellEnd"/>
            <w:r w:rsidRPr="008301B6"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"Занимательная химия" (</w:t>
            </w:r>
            <w:proofErr w:type="gramStart"/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ТР</w:t>
            </w:r>
            <w:proofErr w:type="gramEnd"/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Сычева А.Г.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tabs>
                <w:tab w:val="left" w:pos="692"/>
                <w:tab w:val="center" w:pos="1151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ab/>
            </w: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ab/>
              <w:t>8-11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"Баскетбол"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15:30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Сатанин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Н.С.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Bookman Old Style" w:hAnsi="Bookman Old Style"/>
                <w:b w:val="0"/>
                <w:color w:val="C00000"/>
                <w:sz w:val="44"/>
                <w:szCs w:val="44"/>
              </w:rPr>
            </w:pPr>
            <w:r w:rsidRPr="008301B6">
              <w:rPr>
                <w:rFonts w:ascii="Bookman Old Style" w:hAnsi="Bookman Old Style"/>
                <w:color w:val="C00000"/>
                <w:sz w:val="44"/>
                <w:szCs w:val="44"/>
              </w:rPr>
              <w:t>Четверг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«Орлята России»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12:35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8301B6">
              <w:rPr>
                <w:rFonts w:ascii="Times New Roman" w:hAnsi="Times New Roman"/>
                <w:sz w:val="32"/>
                <w:szCs w:val="32"/>
              </w:rPr>
              <w:t>Кравченко Л.И.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2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"Функциональная грамотность"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12:35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hAnsi="Times New Roman"/>
                <w:sz w:val="32"/>
                <w:szCs w:val="32"/>
              </w:rPr>
              <w:t>Плотникова Э.В.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3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«Орлята России»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13:30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8301B6">
              <w:rPr>
                <w:rFonts w:ascii="Times New Roman" w:hAnsi="Times New Roman"/>
                <w:sz w:val="32"/>
                <w:szCs w:val="32"/>
              </w:rPr>
              <w:t>Гончарова Е.М.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4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«Орлята России»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13:30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301B6">
              <w:rPr>
                <w:rFonts w:ascii="Times New Roman" w:hAnsi="Times New Roman"/>
                <w:sz w:val="32"/>
                <w:szCs w:val="32"/>
              </w:rPr>
              <w:t>Гоготова</w:t>
            </w:r>
            <w:proofErr w:type="spellEnd"/>
            <w:r w:rsidRPr="008301B6">
              <w:rPr>
                <w:rFonts w:ascii="Times New Roman" w:hAnsi="Times New Roman"/>
                <w:sz w:val="32"/>
                <w:szCs w:val="32"/>
              </w:rPr>
              <w:t xml:space="preserve"> Е.Е.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5-7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"Юный патриот"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16:00</w:t>
            </w: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br/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tabs>
                <w:tab w:val="left" w:pos="3153"/>
              </w:tabs>
              <w:spacing w:after="0" w:line="240" w:lineRule="auto"/>
              <w:ind w:right="10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</w:t>
            </w: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Сатанин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Н.С.       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8-11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"Задоринка"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16:00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Ганжова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М.В.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  <w:t>9-10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«Практическая география»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15:30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Кравцова Т.К.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1" w:type="dxa"/>
            <w:gridSpan w:val="5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Bookman Old Style" w:hAnsi="Bookman Old Style"/>
                <w:b w:val="0"/>
                <w:color w:val="C00000"/>
                <w:sz w:val="44"/>
                <w:szCs w:val="44"/>
              </w:rPr>
            </w:pPr>
            <w:r w:rsidRPr="008301B6">
              <w:rPr>
                <w:rFonts w:ascii="Bookman Old Style" w:hAnsi="Bookman Old Style"/>
                <w:color w:val="C00000"/>
                <w:sz w:val="44"/>
                <w:szCs w:val="44"/>
              </w:rPr>
              <w:t xml:space="preserve">Пятница 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2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"Орлята России"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12:35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Плотникова Э.В.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44"/>
                <w:szCs w:val="44"/>
              </w:rPr>
            </w:pPr>
            <w:r w:rsidRPr="008301B6">
              <w:rPr>
                <w:rFonts w:ascii="Times New Roman" w:hAnsi="Times New Roman"/>
                <w:sz w:val="44"/>
                <w:szCs w:val="44"/>
              </w:rPr>
              <w:t>4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"Функциональная грамотность"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301B6">
              <w:rPr>
                <w:rFonts w:ascii="Bookman Old Style" w:hAnsi="Bookman Old Style"/>
                <w:b/>
                <w:sz w:val="32"/>
                <w:szCs w:val="32"/>
              </w:rPr>
              <w:t>12:35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Гоготова</w:t>
            </w:r>
            <w:proofErr w:type="spellEnd"/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Е.Е.</w:t>
            </w:r>
          </w:p>
        </w:tc>
      </w:tr>
      <w:tr w:rsidR="008301B6" w:rsidRPr="000D78CA" w:rsidTr="00830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5-7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"Краеведение"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16:00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Савченко Т.В.</w:t>
            </w:r>
          </w:p>
        </w:tc>
      </w:tr>
      <w:tr w:rsidR="008301B6" w:rsidRPr="000D78CA" w:rsidTr="00830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  <w:t>8-11</w:t>
            </w:r>
          </w:p>
        </w:tc>
        <w:tc>
          <w:tcPr>
            <w:tcW w:w="5689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"Земляне" (Успех каждого ребенка)</w:t>
            </w:r>
          </w:p>
        </w:tc>
        <w:tc>
          <w:tcPr>
            <w:tcW w:w="2680" w:type="dxa"/>
            <w:gridSpan w:val="2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</w:pPr>
            <w:r w:rsidRPr="008301B6">
              <w:rPr>
                <w:rFonts w:ascii="Bookman Old Style" w:eastAsia="Times New Roman" w:hAnsi="Bookman Old Style"/>
                <w:b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4104" w:type="dxa"/>
          </w:tcPr>
          <w:p w:rsidR="008301B6" w:rsidRPr="008301B6" w:rsidRDefault="008301B6" w:rsidP="008301B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301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Сычева А.Г.</w:t>
            </w:r>
          </w:p>
        </w:tc>
      </w:tr>
    </w:tbl>
    <w:p w:rsidR="00087159" w:rsidRPr="005C0E61" w:rsidRDefault="00087159" w:rsidP="009516A1">
      <w:pPr>
        <w:rPr>
          <w:sz w:val="32"/>
          <w:szCs w:val="32"/>
        </w:rPr>
      </w:pPr>
    </w:p>
    <w:sectPr w:rsidR="00087159" w:rsidRPr="005C0E61" w:rsidSect="008301B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D23"/>
    <w:rsid w:val="00087159"/>
    <w:rsid w:val="00087A4F"/>
    <w:rsid w:val="000A3309"/>
    <w:rsid w:val="000D78CA"/>
    <w:rsid w:val="000D79D1"/>
    <w:rsid w:val="00141448"/>
    <w:rsid w:val="00172F4F"/>
    <w:rsid w:val="001F1008"/>
    <w:rsid w:val="00201F6F"/>
    <w:rsid w:val="00246EBF"/>
    <w:rsid w:val="00250D5B"/>
    <w:rsid w:val="00255CAF"/>
    <w:rsid w:val="0028681C"/>
    <w:rsid w:val="002D670E"/>
    <w:rsid w:val="002E5467"/>
    <w:rsid w:val="003040BE"/>
    <w:rsid w:val="00364D4B"/>
    <w:rsid w:val="0036639A"/>
    <w:rsid w:val="003E4C29"/>
    <w:rsid w:val="00455A85"/>
    <w:rsid w:val="00477A87"/>
    <w:rsid w:val="004B4C68"/>
    <w:rsid w:val="00517E75"/>
    <w:rsid w:val="005C0E61"/>
    <w:rsid w:val="00610992"/>
    <w:rsid w:val="00657D91"/>
    <w:rsid w:val="006B173B"/>
    <w:rsid w:val="00703CF3"/>
    <w:rsid w:val="00784090"/>
    <w:rsid w:val="007B2D80"/>
    <w:rsid w:val="007B73BF"/>
    <w:rsid w:val="007E4B81"/>
    <w:rsid w:val="008301B6"/>
    <w:rsid w:val="00880DAC"/>
    <w:rsid w:val="008C5BD5"/>
    <w:rsid w:val="009516A1"/>
    <w:rsid w:val="00971E59"/>
    <w:rsid w:val="009A5AB5"/>
    <w:rsid w:val="009E6C62"/>
    <w:rsid w:val="00A022B3"/>
    <w:rsid w:val="00A07DBD"/>
    <w:rsid w:val="00A80E5D"/>
    <w:rsid w:val="00B03337"/>
    <w:rsid w:val="00B06E2E"/>
    <w:rsid w:val="00B1320D"/>
    <w:rsid w:val="00B13B22"/>
    <w:rsid w:val="00B27D4C"/>
    <w:rsid w:val="00B42B09"/>
    <w:rsid w:val="00B44B9D"/>
    <w:rsid w:val="00B73606"/>
    <w:rsid w:val="00B7569B"/>
    <w:rsid w:val="00BC1D23"/>
    <w:rsid w:val="00C47AD6"/>
    <w:rsid w:val="00CA0849"/>
    <w:rsid w:val="00CB67B2"/>
    <w:rsid w:val="00DC7B33"/>
    <w:rsid w:val="00DF71E5"/>
    <w:rsid w:val="00E20F40"/>
    <w:rsid w:val="00E66BAF"/>
    <w:rsid w:val="00E85027"/>
    <w:rsid w:val="00E95AA9"/>
    <w:rsid w:val="00E97339"/>
    <w:rsid w:val="00EC4D75"/>
    <w:rsid w:val="00ED0041"/>
    <w:rsid w:val="00F14285"/>
    <w:rsid w:val="00F24873"/>
    <w:rsid w:val="00F6300F"/>
    <w:rsid w:val="00F65635"/>
    <w:rsid w:val="00F75CF6"/>
    <w:rsid w:val="00FA0A90"/>
    <w:rsid w:val="00FA3A1A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159"/>
    <w:pPr>
      <w:ind w:left="720"/>
      <w:contextualSpacing/>
    </w:pPr>
  </w:style>
  <w:style w:type="table" w:styleId="a5">
    <w:name w:val="Light Grid"/>
    <w:basedOn w:val="a1"/>
    <w:uiPriority w:val="62"/>
    <w:rsid w:val="00FA0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6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73B"/>
    <w:rPr>
      <w:rFonts w:ascii="Tahoma" w:eastAsia="Calibri" w:hAnsi="Tahoma" w:cs="Tahoma"/>
      <w:sz w:val="16"/>
      <w:szCs w:val="16"/>
    </w:rPr>
  </w:style>
  <w:style w:type="table" w:styleId="-1">
    <w:name w:val="Light Grid Accent 1"/>
    <w:basedOn w:val="a1"/>
    <w:uiPriority w:val="62"/>
    <w:rsid w:val="00830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9713-13FE-4922-98EB-CC7CFB71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Шаурма</cp:lastModifiedBy>
  <cp:revision>29</cp:revision>
  <cp:lastPrinted>2024-10-23T07:31:00Z</cp:lastPrinted>
  <dcterms:created xsi:type="dcterms:W3CDTF">2020-10-01T10:54:00Z</dcterms:created>
  <dcterms:modified xsi:type="dcterms:W3CDTF">2024-11-07T13:15:00Z</dcterms:modified>
</cp:coreProperties>
</file>