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E1" w:rsidRPr="00017757" w:rsidRDefault="00496DE1" w:rsidP="00496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7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Электронные образовательные ресурсы, </w:t>
      </w:r>
    </w:p>
    <w:p w:rsidR="00496DE1" w:rsidRDefault="00496DE1" w:rsidP="00496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proofErr w:type="gramStart"/>
      <w:r w:rsidRPr="00017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которым</w:t>
      </w:r>
      <w:proofErr w:type="gramEnd"/>
      <w:r w:rsidRPr="00017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обеспечивается доступ обучающихся</w:t>
      </w:r>
    </w:p>
    <w:p w:rsidR="00496DE1" w:rsidRPr="00017757" w:rsidRDefault="00496DE1" w:rsidP="00496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6DE1" w:rsidRPr="00503004" w:rsidRDefault="00496DE1" w:rsidP="00496DE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образовательного процесса осуществляется доступ учащихся к образовательным ресурсам сети Интернет под руководством преподавателя, проводящего учебное занятие.</w:t>
      </w:r>
    </w:p>
    <w:p w:rsidR="00496DE1" w:rsidRPr="00503004" w:rsidRDefault="00496DE1" w:rsidP="00496DE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Исключён доступ учащихся к сети Интернет без присутствия преподавателя.</w:t>
      </w:r>
    </w:p>
    <w:p w:rsidR="00496DE1" w:rsidRPr="00503004" w:rsidRDefault="00496DE1" w:rsidP="00496DE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компьютерах, подключенных к сети Интернет, установлена и настроена программа </w:t>
      </w:r>
      <w:proofErr w:type="spellStart"/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</w:t>
      </w:r>
      <w:proofErr w:type="gramStart"/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обеспечивающая исключение доступа к ресурсам Интернет, не относящимся к образовательному процессу.</w:t>
      </w:r>
    </w:p>
    <w:p w:rsidR="00496DE1" w:rsidRPr="00503004" w:rsidRDefault="00496DE1" w:rsidP="00496DE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систематическое ведение журналов использования Интернет-ресурсов.</w:t>
      </w:r>
    </w:p>
    <w:p w:rsidR="00496DE1" w:rsidRPr="00792F03" w:rsidRDefault="00496DE1" w:rsidP="00496DE1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образовательному учреждению назначен ответственный за доступ к сети Интернет</w:t>
      </w:r>
      <w:proofErr w:type="gramStart"/>
      <w:r w:rsidRPr="0050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доступа к информационным системам и информационно-телекоммуникационным сетям обучающихся и сотрудников школы </w:t>
      </w:r>
      <w:proofErr w:type="gramStart"/>
      <w:r w:rsidRPr="00D76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</w:t>
      </w:r>
      <w:proofErr w:type="gramEnd"/>
      <w:r w:rsidRPr="00D76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следующим образом: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компьютерный класс оснащен 10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компьютерами с доступом к сети «Интернет»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локальной сетью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в) </w:t>
      </w:r>
      <w:r w:rsidR="00496DE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кабинет математ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ики оснащен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1 компьютером с доступом к сети «Интернет»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есть интерактивная доска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76AC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Сотрудникам Учреждения обеспечен доступ к ресурсам:</w:t>
      </w:r>
    </w:p>
    <w:p w:rsid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а) сети «Интернет»;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б) электронной библиотеки;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в) официального сайта Учреждения (</w:t>
      </w:r>
      <w:hyperlink r:id="rId4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</w:t>
        </w:r>
        <w:proofErr w:type="spellStart"/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val="en-US" w:eastAsia="ru-RU"/>
          </w:rPr>
          <w:t>vissoh</w:t>
        </w:r>
        <w:proofErr w:type="spellEnd"/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5.ucoz.</w:t>
        </w:r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val="en-US" w:eastAsia="ru-RU"/>
          </w:rPr>
          <w:t>net</w:t>
        </w:r>
      </w:hyperlink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/);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</w:t>
      </w:r>
      <w:proofErr w:type="spell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 внешних информационных систем: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Президента России (http://</w:t>
      </w:r>
      <w:hyperlink r:id="rId5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www.news.kremlin.ru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Правительства РФ (http://www.government.gov.ru);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Совета безопасности России (http://</w:t>
      </w:r>
      <w:hyperlink r:id="rId6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www.scrf.gov.ru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ФСБ России (http://</w:t>
      </w:r>
      <w:hyperlink r:id="rId7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www.fsb.ru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Министерства образования и науки Российской Федерации (http://</w:t>
      </w:r>
      <w:hyperlink r:id="rId8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www.mon.gov.ru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МЧС России (http://</w:t>
      </w:r>
      <w:hyperlink r:id="rId9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www.mchs.gov.ru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- федерального центра информационно-образовательных ресурсов (http://</w:t>
      </w:r>
      <w:hyperlink r:id="rId10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www.fcior.edu.ru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Министерства труда и социальной защиты Российской Федерации (http://</w:t>
      </w:r>
      <w:hyperlink r:id="rId11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www.rosmintrud.ru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федерального портала «Российское образование» (http://</w:t>
      </w:r>
      <w:hyperlink r:id="rId12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www.edu.ru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Комитета по вопросам законности, правопорядка и безопасности (http://</w:t>
      </w:r>
      <w:hyperlink r:id="rId13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www.zakon.gov.spb.ru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по гражданской обороне (http://</w:t>
      </w:r>
      <w:hyperlink r:id="rId14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www.gr-obor.narod.ru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Госгортехнадзора России (http://</w:t>
      </w:r>
      <w:hyperlink r:id="rId15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www.gosnadzor.ru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ФГУП НТЦ «Промышленная безопасность» (http://</w:t>
      </w:r>
      <w:hyperlink r:id="rId16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www.safety.ru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издательства Российской газеты (http://</w:t>
      </w:r>
      <w:hyperlink r:id="rId17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www.rg.ru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федерального портала «Российское образование» (http://</w:t>
      </w:r>
      <w:hyperlink r:id="rId18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www.edu.ru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«Пожарная безопасность» (http://</w:t>
      </w:r>
      <w:hyperlink r:id="rId19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www.fire.mchs.gov.ru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«Культура безопасности» (http://</w:t>
      </w:r>
      <w:hyperlink r:id="rId20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www.culture.mchs.gov.ru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Комитета по науке и высшей школе (http://</w:t>
      </w:r>
      <w:hyperlink r:id="rId21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www.knvsh.gov.spb.ru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единой коллекции цифровых образовательных ресурсов (http://</w:t>
      </w:r>
      <w:hyperlink r:id="rId22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www.school-collection.edu.ru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информационной системы «Единое окно доступа к образовательным ресурсам» (http://</w:t>
      </w:r>
      <w:hyperlink r:id="rId23" w:tgtFrame="_blank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window.edu.ru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портала детской безопасности (http://</w:t>
      </w:r>
      <w:hyperlink r:id="rId24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www.spas-extreme.ru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).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76AC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 учреждении создан, постоянно пополняющийся и обновляющийся сайт, на котором располагается информация: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а) сведения об образовательном Учреждении: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основные сведения;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структура и органы управления;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документы;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образование;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руководство. Педагогический состав;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материально-техническое обеспечение и оснащенность образовательного процесса;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платные образовательные услуги;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финансово-хозяйственная деятельность;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- вакантные места для приема (перевода);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б) достижения;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в) новости;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г) методический материал;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</w:t>
      </w:r>
      <w:proofErr w:type="spell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 нормативно-правовые документы в области безопасности жизнедеятельности;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е) ссылки на сайты, связанные с образовательными ресурсами.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Информация об электронных образовательных ресурсах, к которым обеспечивается доступ обучающихся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находящимся вне Учреждения, доступны электронные образовательные ресурсы: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а) официального сайта Учреждения (</w:t>
      </w:r>
      <w:hyperlink r:id="rId25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</w:t>
        </w:r>
        <w:proofErr w:type="spellStart"/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val="en-US" w:eastAsia="ru-RU"/>
          </w:rPr>
          <w:t>vissoh</w:t>
        </w:r>
        <w:proofErr w:type="spellEnd"/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5.ucoz.</w:t>
        </w:r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val="en-US" w:eastAsia="ru-RU"/>
          </w:rPr>
          <w:t>net</w:t>
        </w:r>
      </w:hyperlink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б) информационных систем: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Президента России (</w:t>
      </w:r>
      <w:hyperlink r:id="rId26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http://www.news.kremlin.ru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Правительства РФ (</w:t>
      </w:r>
      <w:hyperlink r:id="rId27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http://www.government.gov.ru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Совета безопасности России (</w:t>
      </w:r>
      <w:hyperlink r:id="rId28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http://www.scrf.gov.ru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ФСБ России (</w:t>
      </w:r>
      <w:hyperlink r:id="rId29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http://www.fsb.ru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Министерства образования и науки Российской Федерации (http://www.mon.gov.ru);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МЧС России (</w:t>
      </w:r>
      <w:hyperlink r:id="rId30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http://www.mchs.gov.ru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федерального центра информационно-образовательных ресурсов (</w:t>
      </w:r>
      <w:hyperlink r:id="rId31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http://www.fcior.edu.ru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Министерства труда и социальной защиты Российской Федерации (http://www.rosmintrud.ru);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федерального портала «Российское образование» (</w:t>
      </w:r>
      <w:hyperlink r:id="rId32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http://www.edu.ru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Комитета по вопросам законности, правопорядка и безопасности (</w:t>
      </w:r>
      <w:hyperlink r:id="rId33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http://www.zakon.gov.spb.ru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по гражданской обороне (</w:t>
      </w:r>
      <w:hyperlink r:id="rId34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http://www.gr-obor.narod.ru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официального сайта Госгортехнадзора России (</w:t>
      </w:r>
      <w:hyperlink r:id="rId35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http://www.gosnadzor.ru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ФГУП НТЦ «Промышленная безопасность» (</w:t>
      </w:r>
      <w:hyperlink r:id="rId36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http://www.safety.ru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издательства Российской газеты (</w:t>
      </w:r>
      <w:hyperlink r:id="rId37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http://www.rg.ru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федерального портала «Российское образование» (</w:t>
      </w:r>
      <w:hyperlink r:id="rId38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http://www.edu.ru</w:t>
        </w:r>
      </w:hyperlink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  <w:proofErr w:type="gramEnd"/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«Пожарная безопасность» (</w:t>
      </w:r>
      <w:hyperlink r:id="rId39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http://www.fire.mchs.gov.ru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- сайта «Культура безопасности» (</w:t>
      </w:r>
      <w:hyperlink r:id="rId40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http://www.culture.mchs.gov.ru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сайта Комитета по науке и высшей школе (</w:t>
      </w:r>
      <w:hyperlink r:id="rId41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http://www.knvsh.gov.spb.ru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единой коллекции цифровых образовательных ресурсов (</w:t>
      </w:r>
      <w:hyperlink r:id="rId42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http://www.school-collection.edu.ru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информационной системы «Единое окно доступа к образовательным ресурсам» (</w:t>
      </w:r>
      <w:hyperlink r:id="rId43" w:history="1">
        <w:r w:rsidRPr="002C0FA9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http://window.edu.ru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76ACE" w:rsidRPr="00D76ACE" w:rsidRDefault="00D76ACE" w:rsidP="00D76ACE">
      <w:pPr>
        <w:shd w:val="clear" w:color="auto" w:fill="FFFFFF"/>
        <w:spacing w:before="100" w:beforeAutospacing="1" w:after="119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портала детской безопасности (</w:t>
      </w:r>
      <w:hyperlink r:id="rId44" w:history="1">
        <w:r w:rsidRPr="00D76ACE">
          <w:rPr>
            <w:rFonts w:ascii="Georgia" w:eastAsia="Times New Roman" w:hAnsi="Georgia" w:cs="Times New Roman"/>
            <w:color w:val="000080"/>
            <w:sz w:val="21"/>
            <w:u w:val="single"/>
            <w:lang w:eastAsia="ru-RU"/>
          </w:rPr>
          <w:t>http://www.spas-extreme.ru</w:t>
        </w:r>
      </w:hyperlink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proofErr w:type="gramEnd"/>
      <w:r w:rsidRPr="00D76AC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0D03E7" w:rsidRDefault="000D03E7"/>
    <w:sectPr w:rsidR="000D03E7" w:rsidSect="000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CE"/>
    <w:rsid w:val="000D03E7"/>
    <w:rsid w:val="000E31EB"/>
    <w:rsid w:val="00496DE1"/>
    <w:rsid w:val="00D7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ACE"/>
    <w:rPr>
      <w:color w:val="0000FF"/>
      <w:u w:val="single"/>
    </w:rPr>
  </w:style>
  <w:style w:type="character" w:styleId="a5">
    <w:name w:val="Strong"/>
    <w:basedOn w:val="a0"/>
    <w:uiPriority w:val="22"/>
    <w:qFormat/>
    <w:rsid w:val="00D7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zakon.gov.spb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news.kremlin.ru" TargetMode="External"/><Relationship Id="rId39" Type="http://schemas.openxmlformats.org/officeDocument/2006/relationships/hyperlink" Target="http://www.fire.mchs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nvsh.gov.spb.ru/" TargetMode="External"/><Relationship Id="rId34" Type="http://schemas.openxmlformats.org/officeDocument/2006/relationships/hyperlink" Target="http://www.gr-obor.narod.ru" TargetMode="External"/><Relationship Id="rId42" Type="http://schemas.openxmlformats.org/officeDocument/2006/relationships/hyperlink" Target="http://www.school-collection.edu.ru" TargetMode="External"/><Relationship Id="rId7" Type="http://schemas.openxmlformats.org/officeDocument/2006/relationships/hyperlink" Target="http://www.fsb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rg.ru/" TargetMode="External"/><Relationship Id="rId25" Type="http://schemas.openxmlformats.org/officeDocument/2006/relationships/hyperlink" Target="http://vissoh5.ucoz.net" TargetMode="External"/><Relationship Id="rId33" Type="http://schemas.openxmlformats.org/officeDocument/2006/relationships/hyperlink" Target="http://www.zakon.gov.spb.ru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afety.ru/" TargetMode="External"/><Relationship Id="rId20" Type="http://schemas.openxmlformats.org/officeDocument/2006/relationships/hyperlink" Target="http://www.culture.mchs.gov.ru/" TargetMode="External"/><Relationship Id="rId29" Type="http://schemas.openxmlformats.org/officeDocument/2006/relationships/hyperlink" Target="http://www.fsb.ru" TargetMode="External"/><Relationship Id="rId41" Type="http://schemas.openxmlformats.org/officeDocument/2006/relationships/hyperlink" Target="http://www.knvsh.gov.sp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rf.gov.ru/" TargetMode="External"/><Relationship Id="rId11" Type="http://schemas.openxmlformats.org/officeDocument/2006/relationships/hyperlink" Target="http://www.rosmintrud.ru/" TargetMode="External"/><Relationship Id="rId24" Type="http://schemas.openxmlformats.org/officeDocument/2006/relationships/hyperlink" Target="http://www.spas-extreme.ru/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rg.ru" TargetMode="External"/><Relationship Id="rId40" Type="http://schemas.openxmlformats.org/officeDocument/2006/relationships/hyperlink" Target="http://www.culture.mchs.gov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news.kremlin.ru/" TargetMode="External"/><Relationship Id="rId15" Type="http://schemas.openxmlformats.org/officeDocument/2006/relationships/hyperlink" Target="http://www.gosnadzor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scrf.gov.ru" TargetMode="External"/><Relationship Id="rId36" Type="http://schemas.openxmlformats.org/officeDocument/2006/relationships/hyperlink" Target="http://www.safety.ru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fire.mchs.gov.ru/" TargetMode="External"/><Relationship Id="rId31" Type="http://schemas.openxmlformats.org/officeDocument/2006/relationships/hyperlink" Target="http://www.fcior.edu.ru" TargetMode="External"/><Relationship Id="rId44" Type="http://schemas.openxmlformats.org/officeDocument/2006/relationships/hyperlink" Target="http://www.spas-extreme.ru/" TargetMode="External"/><Relationship Id="rId4" Type="http://schemas.openxmlformats.org/officeDocument/2006/relationships/hyperlink" Target="http://vissoh5.ucoz.net" TargetMode="Externa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www.gr-obor.narod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government.gov.ru" TargetMode="External"/><Relationship Id="rId30" Type="http://schemas.openxmlformats.org/officeDocument/2006/relationships/hyperlink" Target="http://www.mchs.gov.ru" TargetMode="External"/><Relationship Id="rId35" Type="http://schemas.openxmlformats.org/officeDocument/2006/relationships/hyperlink" Target="http://www.gosnadzor.ru" TargetMode="External"/><Relationship Id="rId43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анаид</dc:creator>
  <cp:lastModifiedBy>анаид</cp:lastModifiedBy>
  <cp:revision>3</cp:revision>
  <dcterms:created xsi:type="dcterms:W3CDTF">2017-02-23T21:24:00Z</dcterms:created>
  <dcterms:modified xsi:type="dcterms:W3CDTF">2018-11-15T21:15:00Z</dcterms:modified>
</cp:coreProperties>
</file>